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9A" w:rsidRDefault="00FC209A" w:rsidP="00FC20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nsation" w:hAnsi="Sansation"/>
          <w:i/>
          <w:color w:val="000000"/>
        </w:rPr>
      </w:pPr>
      <w:r w:rsidRPr="00FC209A">
        <w:rPr>
          <w:rFonts w:ascii="Sansation" w:hAnsi="Sansation"/>
          <w:i/>
        </w:rPr>
        <w:t>P</w:t>
      </w:r>
      <w:r w:rsidRPr="00FC209A">
        <w:rPr>
          <w:rFonts w:ascii="Sansation" w:hAnsi="Sansation"/>
          <w:i/>
          <w:color w:val="000000"/>
        </w:rPr>
        <w:t>resentació del Baròmetre del sector tecnològic a Catalunya 2019</w:t>
      </w:r>
    </w:p>
    <w:p w:rsidR="001A26B2" w:rsidRPr="00FC209A" w:rsidRDefault="001A26B2" w:rsidP="00FC20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nsation" w:hAnsi="Sansation"/>
          <w:b/>
          <w:i/>
        </w:rPr>
      </w:pPr>
    </w:p>
    <w:p w:rsidR="00FC209A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709"/>
        <w:jc w:val="center"/>
        <w:rPr>
          <w:rFonts w:ascii="Sansation" w:hAnsi="Sansation"/>
          <w:b/>
          <w:sz w:val="27"/>
          <w:szCs w:val="27"/>
        </w:rPr>
      </w:pPr>
      <w:r w:rsidRPr="001A26B2">
        <w:rPr>
          <w:rFonts w:ascii="Sansation" w:hAnsi="Sansation"/>
          <w:b/>
          <w:sz w:val="27"/>
          <w:szCs w:val="27"/>
        </w:rPr>
        <w:t>Segons l’estudi, cal que les TIC es posicionin com a generadores de valor i factor de creació de negoci</w:t>
      </w:r>
    </w:p>
    <w:p w:rsidR="001A26B2" w:rsidRPr="001A26B2" w:rsidRDefault="001A26B2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709"/>
        <w:jc w:val="center"/>
        <w:rPr>
          <w:rFonts w:ascii="Sansation" w:hAnsi="Sansation"/>
          <w:b/>
          <w:sz w:val="18"/>
          <w:szCs w:val="18"/>
        </w:rPr>
      </w:pPr>
    </w:p>
    <w:p w:rsidR="00FC209A" w:rsidRPr="001A26B2" w:rsidRDefault="00FC209A" w:rsidP="001A26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/>
        <w:jc w:val="center"/>
        <w:rPr>
          <w:rFonts w:ascii="Sansation" w:hAnsi="Sansation"/>
          <w:b/>
          <w:color w:val="404040" w:themeColor="text1" w:themeTint="BF"/>
          <w:sz w:val="26"/>
          <w:szCs w:val="26"/>
        </w:rPr>
      </w:pP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Només el 6,6% de les empreses que implanten les TIC es beneficien d’u</w:t>
      </w:r>
      <w:r w:rsidR="00301AEC"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 xml:space="preserve">na millora en la facturació. El </w:t>
      </w:r>
      <w:proofErr w:type="spellStart"/>
      <w:r w:rsidR="00301AEC"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CT</w:t>
      </w: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ecno</w:t>
      </w:r>
      <w:proofErr w:type="spellEnd"/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 xml:space="preserve"> detecta una oportunitat de creixement.</w:t>
      </w:r>
    </w:p>
    <w:p w:rsidR="00FC209A" w:rsidRPr="001A26B2" w:rsidRDefault="00FC209A" w:rsidP="001A26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/>
        <w:jc w:val="center"/>
        <w:rPr>
          <w:rFonts w:ascii="Sansation" w:hAnsi="Sansation"/>
          <w:b/>
          <w:color w:val="404040" w:themeColor="text1" w:themeTint="BF"/>
          <w:sz w:val="26"/>
          <w:szCs w:val="26"/>
        </w:rPr>
      </w:pP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Els projectes tecnològics beneficien principalment l’agilització de processos, contacte amb els clients o accions comercials, tot i que no acaben de generar un impacte positiu en l’augment de la facturació.</w:t>
      </w:r>
    </w:p>
    <w:p w:rsidR="00FC209A" w:rsidRPr="001A26B2" w:rsidRDefault="00FC209A" w:rsidP="001A26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/>
        <w:jc w:val="center"/>
        <w:rPr>
          <w:rFonts w:ascii="Sansation" w:hAnsi="Sansation"/>
          <w:b/>
          <w:color w:val="404040" w:themeColor="text1" w:themeTint="BF"/>
          <w:sz w:val="26"/>
          <w:szCs w:val="26"/>
        </w:rPr>
      </w:pP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 xml:space="preserve">L’estudi detecta escassetat de talent </w:t>
      </w:r>
      <w:r w:rsidR="00065437"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 xml:space="preserve">de les dones en el sector TIC que </w:t>
      </w: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representa un 8% de les posicions tècniques. Només un 10,8% de les empreses enquestades fomenten algun tipus de programa per contractar dones.</w:t>
      </w:r>
    </w:p>
    <w:p w:rsidR="00FC209A" w:rsidRPr="001A26B2" w:rsidRDefault="00FC209A" w:rsidP="001A26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/>
        <w:jc w:val="center"/>
        <w:rPr>
          <w:rFonts w:ascii="Sansation" w:hAnsi="Sansation"/>
          <w:b/>
          <w:color w:val="404040" w:themeColor="text1" w:themeTint="BF"/>
          <w:sz w:val="26"/>
          <w:szCs w:val="26"/>
        </w:rPr>
      </w:pP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El talent passa a ser el primer fre per al creixement del sector, passant de la setena preocupació a la primera en només dos anys.</w:t>
      </w:r>
    </w:p>
    <w:p w:rsidR="00FC209A" w:rsidRPr="001A26B2" w:rsidRDefault="00FC209A" w:rsidP="001A26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4"/>
        <w:jc w:val="center"/>
        <w:rPr>
          <w:rFonts w:ascii="Sansation" w:hAnsi="Sansation"/>
          <w:b/>
          <w:sz w:val="26"/>
          <w:szCs w:val="26"/>
        </w:rPr>
      </w:pPr>
      <w:r w:rsidRPr="001A26B2">
        <w:rPr>
          <w:rFonts w:ascii="Sansation" w:hAnsi="Sansation"/>
          <w:b/>
          <w:color w:val="404040" w:themeColor="text1" w:themeTint="BF"/>
          <w:sz w:val="26"/>
          <w:szCs w:val="26"/>
        </w:rPr>
        <w:t>L’estudi recomana posar el focus en el talent, vertebrar l’ecosistema per tot el territori, accelerar la digitalització com a creadora de valor de les empreses i enfortir el diàleg entre les administracions públiques i el sector privat.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b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b/>
          <w:sz w:val="26"/>
          <w:szCs w:val="26"/>
        </w:rPr>
        <w:t>Barcelona, 18 de juliol del 2019</w:t>
      </w:r>
      <w:r w:rsidRPr="001A26B2">
        <w:rPr>
          <w:rFonts w:ascii="Sansation" w:hAnsi="Sansation"/>
          <w:sz w:val="26"/>
          <w:szCs w:val="26"/>
        </w:rPr>
        <w:t xml:space="preserve"> – “</w:t>
      </w:r>
      <w:r w:rsidRPr="001A26B2">
        <w:rPr>
          <w:rFonts w:ascii="Sansation" w:hAnsi="Sansation"/>
          <w:sz w:val="26"/>
          <w:szCs w:val="26"/>
        </w:rPr>
        <w:t xml:space="preserve">El sector TIC ha de liderar la transformació del teixit empresarial català potenciant i </w:t>
      </w:r>
      <w:r w:rsidRPr="001A26B2">
        <w:rPr>
          <w:rFonts w:ascii="Sansation" w:hAnsi="Sansation"/>
          <w:b/>
          <w:sz w:val="26"/>
          <w:szCs w:val="26"/>
        </w:rPr>
        <w:t>accelerant la digitalització de l’economia</w:t>
      </w:r>
      <w:r w:rsidRPr="001A26B2">
        <w:rPr>
          <w:rFonts w:ascii="Sansation" w:hAnsi="Sansation"/>
          <w:sz w:val="26"/>
          <w:szCs w:val="26"/>
        </w:rPr>
        <w:t>, acostant-se a les empreses de la demanda</w:t>
      </w:r>
      <w:r w:rsidRPr="001A26B2">
        <w:rPr>
          <w:rFonts w:ascii="Sansation" w:hAnsi="Sansation"/>
          <w:sz w:val="26"/>
          <w:szCs w:val="26"/>
        </w:rPr>
        <w:t>”</w:t>
      </w:r>
      <w:r w:rsidRPr="001A26B2">
        <w:rPr>
          <w:rFonts w:ascii="Sansation" w:hAnsi="Sansation"/>
          <w:sz w:val="26"/>
          <w:szCs w:val="26"/>
        </w:rPr>
        <w:t xml:space="preserve">. </w:t>
      </w:r>
      <w:r w:rsidRPr="001A26B2">
        <w:rPr>
          <w:rFonts w:ascii="Sansation" w:hAnsi="Sansation"/>
          <w:sz w:val="26"/>
          <w:szCs w:val="26"/>
        </w:rPr>
        <w:t>“</w:t>
      </w:r>
      <w:r w:rsidRPr="001A26B2">
        <w:rPr>
          <w:rFonts w:ascii="Sansation" w:hAnsi="Sansation"/>
          <w:sz w:val="26"/>
          <w:szCs w:val="26"/>
        </w:rPr>
        <w:t>Cal que les TIC siguin enteses com a catalitzadores de negoci i valor més enllà</w:t>
      </w:r>
      <w:r w:rsidRPr="001A26B2">
        <w:rPr>
          <w:rFonts w:ascii="Sansation" w:hAnsi="Sansation"/>
          <w:sz w:val="26"/>
          <w:szCs w:val="26"/>
        </w:rPr>
        <w:t xml:space="preserve"> de l’optimització de processos”. Aquestes són algunes de les conclusions amb les quals</w:t>
      </w:r>
      <w:r w:rsidRPr="001A26B2">
        <w:rPr>
          <w:rFonts w:ascii="Sansation" w:hAnsi="Sansation"/>
          <w:sz w:val="26"/>
          <w:szCs w:val="26"/>
        </w:rPr>
        <w:t xml:space="preserve"> el </w:t>
      </w:r>
      <w:proofErr w:type="spellStart"/>
      <w:r w:rsidRPr="001A26B2">
        <w:rPr>
          <w:rFonts w:ascii="Sansation" w:hAnsi="Sansation"/>
          <w:b/>
          <w:sz w:val="26"/>
          <w:szCs w:val="26"/>
        </w:rPr>
        <w:t>C</w:t>
      </w:r>
      <w:r w:rsidRPr="001A26B2">
        <w:rPr>
          <w:rFonts w:ascii="Sansation" w:hAnsi="Sansation"/>
          <w:b/>
          <w:sz w:val="26"/>
          <w:szCs w:val="26"/>
        </w:rPr>
        <w:t>T</w:t>
      </w:r>
      <w:r w:rsidRPr="001A26B2">
        <w:rPr>
          <w:rFonts w:ascii="Sansation" w:hAnsi="Sansation"/>
          <w:b/>
          <w:sz w:val="26"/>
          <w:szCs w:val="26"/>
        </w:rPr>
        <w:t>ecn</w:t>
      </w:r>
      <w:r w:rsidRPr="001A26B2">
        <w:rPr>
          <w:rFonts w:ascii="Sansation" w:hAnsi="Sansation"/>
          <w:sz w:val="26"/>
          <w:szCs w:val="26"/>
        </w:rPr>
        <w:t>o</w:t>
      </w:r>
      <w:proofErr w:type="spellEnd"/>
      <w:r w:rsidRPr="001A26B2">
        <w:rPr>
          <w:rFonts w:ascii="Sansation" w:hAnsi="Sansation"/>
          <w:sz w:val="26"/>
          <w:szCs w:val="26"/>
        </w:rPr>
        <w:t xml:space="preserve"> anima el sector TIC que passi de ser percebut com “</w:t>
      </w:r>
      <w:r w:rsidRPr="001A26B2">
        <w:rPr>
          <w:rFonts w:ascii="Sansation" w:hAnsi="Sansation"/>
          <w:sz w:val="26"/>
          <w:szCs w:val="26"/>
        </w:rPr>
        <w:t>només un</w:t>
      </w:r>
      <w:r w:rsidRPr="001A26B2">
        <w:rPr>
          <w:rFonts w:ascii="Sansation" w:hAnsi="Sansation"/>
          <w:sz w:val="26"/>
          <w:szCs w:val="26"/>
        </w:rPr>
        <w:t xml:space="preserve"> proveïdor de solucions TIC a un </w:t>
      </w:r>
      <w:proofErr w:type="spellStart"/>
      <w:r w:rsidRPr="001A26B2">
        <w:rPr>
          <w:rFonts w:ascii="Sansation" w:hAnsi="Sansation"/>
          <w:i/>
          <w:sz w:val="26"/>
          <w:szCs w:val="26"/>
        </w:rPr>
        <w:t>partner</w:t>
      </w:r>
      <w:proofErr w:type="spellEnd"/>
      <w:r w:rsidRPr="001A26B2">
        <w:rPr>
          <w:rFonts w:ascii="Sansation" w:hAnsi="Sansation"/>
          <w:sz w:val="26"/>
          <w:szCs w:val="26"/>
        </w:rPr>
        <w:t xml:space="preserve"> estratègic que acompanyi les empreses en el seu procés de digitalització”.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>Aquestes són</w:t>
      </w:r>
      <w:r w:rsidRPr="001A26B2">
        <w:rPr>
          <w:rFonts w:ascii="Sansation" w:hAnsi="Sansation"/>
          <w:sz w:val="26"/>
          <w:szCs w:val="26"/>
        </w:rPr>
        <w:t xml:space="preserve"> algunes de</w:t>
      </w:r>
      <w:r w:rsidRPr="001A26B2">
        <w:rPr>
          <w:rFonts w:ascii="Sansation" w:hAnsi="Sansation"/>
          <w:sz w:val="26"/>
          <w:szCs w:val="26"/>
        </w:rPr>
        <w:t xml:space="preserve"> les </w:t>
      </w:r>
      <w:r w:rsidRPr="001A26B2">
        <w:rPr>
          <w:rFonts w:ascii="Sansation" w:hAnsi="Sansation"/>
          <w:b/>
          <w:sz w:val="26"/>
          <w:szCs w:val="26"/>
        </w:rPr>
        <w:t>principals conclusions</w:t>
      </w:r>
      <w:r w:rsidRPr="001A26B2">
        <w:rPr>
          <w:rFonts w:ascii="Sansation" w:hAnsi="Sansation"/>
          <w:sz w:val="26"/>
          <w:szCs w:val="26"/>
        </w:rPr>
        <w:t xml:space="preserve"> que es desprenen de les dades del Baròmetre del sector tecnològic de Catalunya 2019, elaborat pel Ce</w:t>
      </w:r>
      <w:r w:rsidRPr="001A26B2">
        <w:rPr>
          <w:rFonts w:ascii="Sansation" w:hAnsi="Sansation"/>
          <w:sz w:val="26"/>
          <w:szCs w:val="26"/>
        </w:rPr>
        <w:t>rcle Tecnològic de Catalunya (</w:t>
      </w:r>
      <w:proofErr w:type="spellStart"/>
      <w:r w:rsidRPr="001A26B2">
        <w:rPr>
          <w:rFonts w:ascii="Sansation" w:hAnsi="Sansation"/>
          <w:sz w:val="26"/>
          <w:szCs w:val="26"/>
        </w:rPr>
        <w:t>CT</w:t>
      </w:r>
      <w:r w:rsidRPr="001A26B2">
        <w:rPr>
          <w:rFonts w:ascii="Sansation" w:hAnsi="Sansation"/>
          <w:sz w:val="26"/>
          <w:szCs w:val="26"/>
        </w:rPr>
        <w:t>ecno</w:t>
      </w:r>
      <w:proofErr w:type="spellEnd"/>
      <w:r w:rsidRPr="001A26B2">
        <w:rPr>
          <w:rFonts w:ascii="Sansation" w:hAnsi="Sansation"/>
          <w:sz w:val="26"/>
          <w:szCs w:val="26"/>
        </w:rPr>
        <w:t xml:space="preserve">).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Segons l’estudi, només el </w:t>
      </w:r>
      <w:r w:rsidRPr="001A26B2">
        <w:rPr>
          <w:rFonts w:ascii="Sansation" w:hAnsi="Sansation"/>
          <w:b/>
          <w:sz w:val="26"/>
          <w:szCs w:val="26"/>
        </w:rPr>
        <w:t>6,6%</w:t>
      </w:r>
      <w:r w:rsidRPr="001A26B2">
        <w:rPr>
          <w:rFonts w:ascii="Sansation" w:hAnsi="Sansation"/>
          <w:sz w:val="26"/>
          <w:szCs w:val="26"/>
        </w:rPr>
        <w:t xml:space="preserve"> de les empreses </w:t>
      </w:r>
      <w:r w:rsidRPr="001A26B2">
        <w:rPr>
          <w:rFonts w:ascii="Sansation" w:hAnsi="Sansation"/>
          <w:sz w:val="26"/>
          <w:szCs w:val="26"/>
        </w:rPr>
        <w:t>augmenten la seva facturació gràcies a la implantació de</w:t>
      </w:r>
      <w:r w:rsidRPr="001A26B2">
        <w:rPr>
          <w:rFonts w:ascii="Sansation" w:hAnsi="Sansation"/>
          <w:sz w:val="26"/>
          <w:szCs w:val="26"/>
        </w:rPr>
        <w:t xml:space="preserve"> processos tecnològics. En canvi, les tres àrees que més s’han beneficiat d’aquesta implantació són l’</w:t>
      </w:r>
      <w:r w:rsidRPr="001A26B2">
        <w:rPr>
          <w:rFonts w:ascii="Sansation" w:hAnsi="Sansation"/>
          <w:b/>
          <w:sz w:val="26"/>
          <w:szCs w:val="26"/>
        </w:rPr>
        <w:t>agilització de processos</w:t>
      </w:r>
      <w:r w:rsidRPr="001A26B2">
        <w:rPr>
          <w:rFonts w:ascii="Sansation" w:hAnsi="Sansation"/>
          <w:sz w:val="26"/>
          <w:szCs w:val="26"/>
        </w:rPr>
        <w:t xml:space="preserve">, el contacte amb els </w:t>
      </w:r>
      <w:r w:rsidRPr="001A26B2">
        <w:rPr>
          <w:rFonts w:ascii="Sansation" w:hAnsi="Sansation"/>
          <w:b/>
          <w:sz w:val="26"/>
          <w:szCs w:val="26"/>
        </w:rPr>
        <w:t>clients</w:t>
      </w:r>
      <w:r w:rsidRPr="001A26B2">
        <w:rPr>
          <w:rFonts w:ascii="Sansation" w:hAnsi="Sansation"/>
          <w:sz w:val="26"/>
          <w:szCs w:val="26"/>
        </w:rPr>
        <w:t xml:space="preserve"> i l’àrea comercial.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Per </w:t>
      </w:r>
      <w:r w:rsidRPr="001A26B2">
        <w:rPr>
          <w:rFonts w:ascii="Sansation" w:hAnsi="Sansation"/>
          <w:b/>
          <w:sz w:val="26"/>
          <w:szCs w:val="26"/>
        </w:rPr>
        <w:t xml:space="preserve">Jordi William </w:t>
      </w:r>
      <w:proofErr w:type="spellStart"/>
      <w:r w:rsidRPr="001A26B2">
        <w:rPr>
          <w:rFonts w:ascii="Sansation" w:hAnsi="Sansation"/>
          <w:b/>
          <w:sz w:val="26"/>
          <w:szCs w:val="26"/>
        </w:rPr>
        <w:t>Carnes</w:t>
      </w:r>
      <w:proofErr w:type="spellEnd"/>
      <w:r w:rsidRPr="001A26B2">
        <w:rPr>
          <w:rFonts w:ascii="Sansation" w:hAnsi="Sansation"/>
          <w:sz w:val="26"/>
          <w:szCs w:val="26"/>
        </w:rPr>
        <w:t xml:space="preserve">, president del </w:t>
      </w:r>
      <w:proofErr w:type="spellStart"/>
      <w:r w:rsidRPr="001A26B2">
        <w:rPr>
          <w:rFonts w:ascii="Sansation" w:hAnsi="Sansation"/>
          <w:sz w:val="26"/>
          <w:szCs w:val="26"/>
        </w:rPr>
        <w:t>CT</w:t>
      </w:r>
      <w:r w:rsidRPr="001A26B2">
        <w:rPr>
          <w:rFonts w:ascii="Sansation" w:hAnsi="Sansation"/>
          <w:sz w:val="26"/>
          <w:szCs w:val="26"/>
        </w:rPr>
        <w:t>ecno</w:t>
      </w:r>
      <w:proofErr w:type="spellEnd"/>
      <w:r w:rsidRPr="001A26B2">
        <w:rPr>
          <w:rFonts w:ascii="Sansation" w:hAnsi="Sansation"/>
          <w:sz w:val="26"/>
          <w:szCs w:val="26"/>
        </w:rPr>
        <w:t>, per aconseguir aquesta aproximació a la demanda</w:t>
      </w:r>
      <w:r w:rsidR="00301AEC" w:rsidRPr="001A26B2">
        <w:rPr>
          <w:rFonts w:ascii="Sansation" w:hAnsi="Sansation"/>
          <w:sz w:val="26"/>
          <w:szCs w:val="26"/>
        </w:rPr>
        <w:t>: “C</w:t>
      </w:r>
      <w:r w:rsidRPr="001A26B2">
        <w:rPr>
          <w:rFonts w:ascii="Sansation" w:hAnsi="Sansation"/>
          <w:sz w:val="26"/>
          <w:szCs w:val="26"/>
        </w:rPr>
        <w:t xml:space="preserve">al apostar per les col·laboracions i aliances, enlloc de ser proveïdors de serveis TIC. Cal emfatitzar que les TIC són </w:t>
      </w:r>
      <w:r w:rsidRPr="001A26B2">
        <w:rPr>
          <w:rFonts w:ascii="Sansation" w:hAnsi="Sansation"/>
          <w:b/>
          <w:sz w:val="26"/>
          <w:szCs w:val="26"/>
        </w:rPr>
        <w:lastRenderedPageBreak/>
        <w:t>generadores de riquesa</w:t>
      </w:r>
      <w:r w:rsidRPr="001A26B2">
        <w:rPr>
          <w:rFonts w:ascii="Sansation" w:hAnsi="Sansation"/>
          <w:sz w:val="26"/>
          <w:szCs w:val="26"/>
        </w:rPr>
        <w:t xml:space="preserve"> i no </w:t>
      </w:r>
      <w:r w:rsidR="00301AEC" w:rsidRPr="001A26B2">
        <w:rPr>
          <w:rFonts w:ascii="Sansation" w:hAnsi="Sansation"/>
          <w:sz w:val="26"/>
          <w:szCs w:val="26"/>
        </w:rPr>
        <w:t>només</w:t>
      </w:r>
      <w:r w:rsidRPr="001A26B2">
        <w:rPr>
          <w:rFonts w:ascii="Sansation" w:hAnsi="Sansation"/>
          <w:sz w:val="26"/>
          <w:szCs w:val="26"/>
        </w:rPr>
        <w:t xml:space="preserve"> un factor d’estalvi i optimització de recursos interns”.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Respecte a la </w:t>
      </w:r>
      <w:r w:rsidRPr="001A26B2">
        <w:rPr>
          <w:rFonts w:ascii="Sansation" w:hAnsi="Sansation"/>
          <w:b/>
          <w:sz w:val="26"/>
          <w:szCs w:val="26"/>
        </w:rPr>
        <w:t>facturació</w:t>
      </w:r>
      <w:r w:rsidRPr="001A26B2">
        <w:rPr>
          <w:rFonts w:ascii="Sansation" w:hAnsi="Sansation"/>
          <w:sz w:val="26"/>
          <w:szCs w:val="26"/>
        </w:rPr>
        <w:t xml:space="preserve">, el Baròmetre confirma les bones expectatives amb un 71,9% de les empreses TIC catalanes que han tancat l’any 2018 millor que l’any anterior, i un 47,3% de les empreses que ho han fet amb un </w:t>
      </w:r>
      <w:r w:rsidRPr="001A26B2">
        <w:rPr>
          <w:rFonts w:ascii="Sansation" w:hAnsi="Sansation"/>
          <w:b/>
          <w:sz w:val="26"/>
          <w:szCs w:val="26"/>
        </w:rPr>
        <w:t>augment de facturació</w:t>
      </w:r>
      <w:r w:rsidRPr="001A26B2">
        <w:rPr>
          <w:rFonts w:ascii="Sansation" w:hAnsi="Sansation"/>
          <w:sz w:val="26"/>
          <w:szCs w:val="26"/>
        </w:rPr>
        <w:t xml:space="preserve"> superior al 2,5%.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Quant a previsions, un 77,4% d’aquestes empreses projecten un escenari de facturació de l’exercici de </w:t>
      </w:r>
      <w:r w:rsidRPr="001A26B2">
        <w:rPr>
          <w:rFonts w:ascii="Sansation" w:hAnsi="Sansation"/>
          <w:b/>
          <w:sz w:val="26"/>
          <w:szCs w:val="26"/>
        </w:rPr>
        <w:t>2019 superior a la del 2018</w:t>
      </w:r>
      <w:r w:rsidRPr="001A26B2">
        <w:rPr>
          <w:rFonts w:ascii="Sansation" w:hAnsi="Sansation"/>
          <w:sz w:val="26"/>
          <w:szCs w:val="26"/>
        </w:rPr>
        <w:t>, amb un 48,5% de companyies que projecten que aquest increment serà per sobre del 2,5%.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Tot i aquestes bones notícies, el teixit empresarial TIC català es </w:t>
      </w:r>
      <w:r w:rsidRPr="001A26B2">
        <w:rPr>
          <w:rFonts w:ascii="Sansation" w:hAnsi="Sansation"/>
          <w:b/>
          <w:sz w:val="26"/>
          <w:szCs w:val="26"/>
        </w:rPr>
        <w:t>valora en 6,64 punts sobre 10</w:t>
      </w:r>
      <w:r w:rsidRPr="001A26B2">
        <w:rPr>
          <w:rFonts w:ascii="Sansation" w:hAnsi="Sansation"/>
          <w:sz w:val="26"/>
          <w:szCs w:val="26"/>
        </w:rPr>
        <w:t xml:space="preserve">, una puntuació molt similar </w:t>
      </w:r>
      <w:r w:rsidR="001A26B2">
        <w:rPr>
          <w:rFonts w:ascii="Sansation" w:hAnsi="Sansation"/>
          <w:sz w:val="26"/>
          <w:szCs w:val="26"/>
        </w:rPr>
        <w:t>a la</w:t>
      </w:r>
      <w:r w:rsidRPr="001A26B2">
        <w:rPr>
          <w:rFonts w:ascii="Sansation" w:hAnsi="Sansation"/>
          <w:sz w:val="26"/>
          <w:szCs w:val="26"/>
        </w:rPr>
        <w:t xml:space="preserve"> d’anys anteriors, que caldria millorar.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Més enllà dels grans indicadors de negoci, la present edició del Baròmetre ha fet un exercici d’anàlisi al voltant d’altres </w:t>
      </w:r>
      <w:r w:rsidRPr="001A26B2">
        <w:rPr>
          <w:rFonts w:ascii="Sansation" w:hAnsi="Sansation"/>
          <w:b/>
          <w:sz w:val="26"/>
          <w:szCs w:val="26"/>
        </w:rPr>
        <w:t>reptes i oportunitats estratègiques</w:t>
      </w:r>
      <w:r w:rsidRPr="001A26B2">
        <w:rPr>
          <w:rFonts w:ascii="Sansation" w:hAnsi="Sansation"/>
          <w:sz w:val="26"/>
          <w:szCs w:val="26"/>
        </w:rPr>
        <w:t xml:space="preserve"> del sector a Catalunya: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b/>
          <w:sz w:val="26"/>
          <w:szCs w:val="26"/>
        </w:rPr>
        <w:t xml:space="preserve">El talent: </w:t>
      </w:r>
      <w:r w:rsidR="00F57409">
        <w:rPr>
          <w:rFonts w:ascii="Sansation" w:hAnsi="Sansation"/>
          <w:sz w:val="26"/>
          <w:szCs w:val="26"/>
        </w:rPr>
        <w:t>É</w:t>
      </w:r>
      <w:r w:rsidRPr="001A26B2">
        <w:rPr>
          <w:rFonts w:ascii="Sansation" w:hAnsi="Sansation"/>
          <w:sz w:val="26"/>
          <w:szCs w:val="26"/>
        </w:rPr>
        <w:t xml:space="preserve">s el principal fre pel futur del sector i per les seves possibilitats d’esdevenir un </w:t>
      </w:r>
      <w:proofErr w:type="spellStart"/>
      <w:r w:rsidRPr="00F57409">
        <w:rPr>
          <w:rFonts w:ascii="Sansation" w:hAnsi="Sansation"/>
          <w:i/>
          <w:sz w:val="26"/>
          <w:szCs w:val="26"/>
        </w:rPr>
        <w:t>hub</w:t>
      </w:r>
      <w:proofErr w:type="spellEnd"/>
      <w:r w:rsidRPr="001A26B2">
        <w:rPr>
          <w:rFonts w:ascii="Sansation" w:hAnsi="Sansation"/>
          <w:sz w:val="26"/>
          <w:szCs w:val="26"/>
        </w:rPr>
        <w:t xml:space="preserve"> internacional en temes de tecnologia i digitalització. Aquest any el Baròmetre identifica que la dificultat en la contractació de professionals TIC passa a ser la </w:t>
      </w:r>
      <w:r w:rsidRPr="00F57409">
        <w:rPr>
          <w:rFonts w:ascii="Sansation" w:hAnsi="Sansation"/>
          <w:b/>
          <w:sz w:val="26"/>
          <w:szCs w:val="26"/>
        </w:rPr>
        <w:t>primera preocupació</w:t>
      </w:r>
      <w:r w:rsidRPr="001A26B2">
        <w:rPr>
          <w:rFonts w:ascii="Sansation" w:hAnsi="Sansation"/>
          <w:sz w:val="26"/>
          <w:szCs w:val="26"/>
        </w:rPr>
        <w:t xml:space="preserve"> en només dos anys.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Un dels aspectes </w:t>
      </w:r>
      <w:r w:rsidR="00DB12B5">
        <w:rPr>
          <w:rFonts w:ascii="Sansation" w:hAnsi="Sansation"/>
          <w:sz w:val="26"/>
          <w:szCs w:val="26"/>
        </w:rPr>
        <w:t>més rellevants que se</w:t>
      </w:r>
      <w:r w:rsidRPr="001A26B2">
        <w:rPr>
          <w:rFonts w:ascii="Sansation" w:hAnsi="Sansation"/>
          <w:sz w:val="26"/>
          <w:szCs w:val="26"/>
        </w:rPr>
        <w:t xml:space="preserve"> segueix detectant és l’escassetat de talent </w:t>
      </w:r>
      <w:r w:rsidR="00F57409">
        <w:rPr>
          <w:rFonts w:ascii="Sansation" w:hAnsi="Sansation"/>
          <w:sz w:val="26"/>
          <w:szCs w:val="26"/>
        </w:rPr>
        <w:t xml:space="preserve">de les dones </w:t>
      </w:r>
      <w:r w:rsidRPr="001A26B2">
        <w:rPr>
          <w:rFonts w:ascii="Sansation" w:hAnsi="Sansation"/>
          <w:sz w:val="26"/>
          <w:szCs w:val="26"/>
        </w:rPr>
        <w:t xml:space="preserve">en el sector. Un any més es corrobora la gran </w:t>
      </w:r>
      <w:r w:rsidRPr="00F57409">
        <w:rPr>
          <w:rFonts w:ascii="Sansation" w:hAnsi="Sansation"/>
          <w:b/>
          <w:sz w:val="26"/>
          <w:szCs w:val="26"/>
        </w:rPr>
        <w:t>manca de dones en les empreses TIC</w:t>
      </w:r>
      <w:r w:rsidRPr="001A26B2">
        <w:rPr>
          <w:rFonts w:ascii="Sansation" w:hAnsi="Sansation"/>
          <w:sz w:val="26"/>
          <w:szCs w:val="26"/>
        </w:rPr>
        <w:t xml:space="preserve">, on només representen el </w:t>
      </w:r>
      <w:r w:rsidRPr="00F57409">
        <w:rPr>
          <w:rFonts w:ascii="Sansation" w:hAnsi="Sansation"/>
          <w:b/>
          <w:sz w:val="26"/>
          <w:szCs w:val="26"/>
        </w:rPr>
        <w:t>8%</w:t>
      </w:r>
      <w:r w:rsidRPr="001A26B2">
        <w:rPr>
          <w:rFonts w:ascii="Sansation" w:hAnsi="Sansation"/>
          <w:sz w:val="26"/>
          <w:szCs w:val="26"/>
        </w:rPr>
        <w:t xml:space="preserve"> de les posicions tècniques i especialitzades</w:t>
      </w:r>
      <w:r w:rsidR="00F57409">
        <w:rPr>
          <w:rFonts w:ascii="Sansation" w:hAnsi="Sansation"/>
          <w:sz w:val="26"/>
          <w:szCs w:val="26"/>
        </w:rPr>
        <w:t xml:space="preserve"> o en alts càrrecs</w:t>
      </w:r>
      <w:r w:rsidRPr="001A26B2">
        <w:rPr>
          <w:rFonts w:ascii="Sansation" w:hAnsi="Sansation"/>
          <w:sz w:val="26"/>
          <w:szCs w:val="26"/>
        </w:rPr>
        <w:t xml:space="preserve"> dins les companyies tecnològiques.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Només un </w:t>
      </w:r>
      <w:r w:rsidRPr="00F57409">
        <w:rPr>
          <w:rFonts w:ascii="Sansation" w:hAnsi="Sansation"/>
          <w:b/>
          <w:sz w:val="26"/>
          <w:szCs w:val="26"/>
        </w:rPr>
        <w:t>10,8%</w:t>
      </w:r>
      <w:r w:rsidRPr="001A26B2">
        <w:rPr>
          <w:rFonts w:ascii="Sansation" w:hAnsi="Sansation"/>
          <w:sz w:val="26"/>
          <w:szCs w:val="26"/>
        </w:rPr>
        <w:t xml:space="preserve"> de les organitzacions enquestades contemplen algun tipus de programa o política específica per contractar dones. Una problemàtica igual d’alarmant tant en empreses de gran facturació com en empreses petites.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b/>
          <w:sz w:val="26"/>
          <w:szCs w:val="26"/>
        </w:rPr>
        <w:t>El territori:</w:t>
      </w:r>
      <w:r w:rsidRPr="001A26B2">
        <w:rPr>
          <w:rFonts w:ascii="Sansation" w:hAnsi="Sansation"/>
          <w:sz w:val="26"/>
          <w:szCs w:val="26"/>
        </w:rPr>
        <w:t xml:space="preserve"> Cal vertebrar un ecosistema potent i eficient d’oferta i demanda TIC a tot el territori per tal d’alliberar el potencial latent que conté i que sigui un motor de transformació econòmica i social del país.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b/>
          <w:sz w:val="26"/>
          <w:szCs w:val="26"/>
        </w:rPr>
        <w:t>Les polítiques públiques</w:t>
      </w:r>
      <w:r w:rsidR="00DB12B5">
        <w:rPr>
          <w:rFonts w:ascii="Sansation" w:hAnsi="Sansation"/>
          <w:sz w:val="26"/>
          <w:szCs w:val="26"/>
        </w:rPr>
        <w:t xml:space="preserve">: El </w:t>
      </w:r>
      <w:proofErr w:type="spellStart"/>
      <w:r w:rsidR="00DB12B5">
        <w:rPr>
          <w:rFonts w:ascii="Sansation" w:hAnsi="Sansation"/>
          <w:sz w:val="26"/>
          <w:szCs w:val="26"/>
        </w:rPr>
        <w:t>CT</w:t>
      </w:r>
      <w:r w:rsidRPr="001A26B2">
        <w:rPr>
          <w:rFonts w:ascii="Sansation" w:hAnsi="Sansation"/>
          <w:sz w:val="26"/>
          <w:szCs w:val="26"/>
        </w:rPr>
        <w:t>ecno</w:t>
      </w:r>
      <w:proofErr w:type="spellEnd"/>
      <w:r w:rsidRPr="001A26B2">
        <w:rPr>
          <w:rFonts w:ascii="Sansation" w:hAnsi="Sansation"/>
          <w:sz w:val="26"/>
          <w:szCs w:val="26"/>
        </w:rPr>
        <w:t xml:space="preserve"> es manifesta com un agent actiu </w:t>
      </w:r>
      <w:r w:rsidR="00DB12B5">
        <w:rPr>
          <w:rFonts w:ascii="Sansation" w:hAnsi="Sansation"/>
          <w:sz w:val="26"/>
          <w:szCs w:val="26"/>
        </w:rPr>
        <w:t xml:space="preserve">per </w:t>
      </w:r>
      <w:r w:rsidRPr="001A26B2">
        <w:rPr>
          <w:rFonts w:ascii="Sansation" w:hAnsi="Sansation"/>
          <w:sz w:val="26"/>
          <w:szCs w:val="26"/>
        </w:rPr>
        <w:t>enforti</w:t>
      </w:r>
      <w:r w:rsidR="00DB12B5">
        <w:rPr>
          <w:rFonts w:ascii="Sansation" w:hAnsi="Sansation"/>
          <w:sz w:val="26"/>
          <w:szCs w:val="26"/>
        </w:rPr>
        <w:t xml:space="preserve">r </w:t>
      </w:r>
      <w:r w:rsidRPr="001A26B2">
        <w:rPr>
          <w:rFonts w:ascii="Sansation" w:hAnsi="Sansation"/>
          <w:sz w:val="26"/>
          <w:szCs w:val="26"/>
        </w:rPr>
        <w:t xml:space="preserve">el diàleg i </w:t>
      </w:r>
      <w:r w:rsidR="00DB12B5">
        <w:rPr>
          <w:rFonts w:ascii="Sansation" w:hAnsi="Sansation"/>
          <w:sz w:val="26"/>
          <w:szCs w:val="26"/>
        </w:rPr>
        <w:t xml:space="preserve">facilitar </w:t>
      </w:r>
      <w:r w:rsidRPr="001A26B2">
        <w:rPr>
          <w:rFonts w:ascii="Sansation" w:hAnsi="Sansation"/>
          <w:sz w:val="26"/>
          <w:szCs w:val="26"/>
        </w:rPr>
        <w:t>els espais de trobada entre les administracions i l’ecosistema TIC</w:t>
      </w:r>
      <w:r w:rsidR="00DB12B5">
        <w:rPr>
          <w:rFonts w:ascii="Sansation" w:hAnsi="Sansation"/>
          <w:sz w:val="26"/>
          <w:szCs w:val="26"/>
        </w:rPr>
        <w:t>,</w:t>
      </w:r>
      <w:r w:rsidRPr="001A26B2">
        <w:rPr>
          <w:rFonts w:ascii="Sansation" w:hAnsi="Sansation"/>
          <w:sz w:val="26"/>
          <w:szCs w:val="26"/>
        </w:rPr>
        <w:t xml:space="preserve"> per tal d’impulsar i accelerar l’estratègia de digitalització de l’economia del país.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1A26B2" w:rsidRDefault="001A26B2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i/>
          <w:sz w:val="26"/>
          <w:szCs w:val="26"/>
        </w:rPr>
      </w:pPr>
    </w:p>
    <w:p w:rsidR="001A26B2" w:rsidRDefault="001A26B2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i/>
          <w:sz w:val="26"/>
          <w:szCs w:val="26"/>
        </w:rPr>
      </w:pPr>
    </w:p>
    <w:p w:rsidR="001A26B2" w:rsidRDefault="001A26B2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i/>
          <w:sz w:val="26"/>
          <w:szCs w:val="26"/>
        </w:rPr>
      </w:pP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i/>
          <w:sz w:val="26"/>
          <w:szCs w:val="26"/>
        </w:rPr>
      </w:pPr>
      <w:r w:rsidRPr="001A26B2">
        <w:rPr>
          <w:rFonts w:ascii="Sansation" w:hAnsi="Sansation"/>
          <w:i/>
          <w:sz w:val="26"/>
          <w:szCs w:val="26"/>
        </w:rPr>
        <w:t>El Baròmetre del sector tecnològic a Catalunya recull les percepcions i valoracions d’una mostra representativa del teixit empresarial català i any rere any continua creixent i sumant nous p</w:t>
      </w:r>
      <w:r w:rsidR="00DB12B5">
        <w:rPr>
          <w:rFonts w:ascii="Sansation" w:hAnsi="Sansation"/>
          <w:i/>
          <w:sz w:val="26"/>
          <w:szCs w:val="26"/>
        </w:rPr>
        <w:t xml:space="preserve">articipants. En aquesta onzena edició </w:t>
      </w:r>
      <w:r w:rsidRPr="001A26B2">
        <w:rPr>
          <w:rFonts w:ascii="Sansation" w:hAnsi="Sansation"/>
          <w:i/>
          <w:sz w:val="26"/>
          <w:szCs w:val="26"/>
        </w:rPr>
        <w:t xml:space="preserve">hi </w:t>
      </w:r>
      <w:r w:rsidR="00DB12B5">
        <w:rPr>
          <w:rFonts w:ascii="Sansation" w:hAnsi="Sansation"/>
          <w:i/>
          <w:sz w:val="26"/>
          <w:szCs w:val="26"/>
        </w:rPr>
        <w:t>han participat 1.019 empreses,</w:t>
      </w:r>
      <w:r w:rsidRPr="001A26B2">
        <w:rPr>
          <w:rFonts w:ascii="Sansation" w:hAnsi="Sansation"/>
          <w:i/>
          <w:sz w:val="26"/>
          <w:szCs w:val="26"/>
        </w:rPr>
        <w:t xml:space="preserve"> entre 501 empreses d’oferta i 518 empreses de demanda del sector tecnològic.</w:t>
      </w:r>
    </w:p>
    <w:p w:rsidR="00FC209A" w:rsidRPr="001A26B2" w:rsidRDefault="00FC209A" w:rsidP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sz w:val="26"/>
          <w:szCs w:val="26"/>
        </w:rPr>
      </w:pPr>
      <w:r w:rsidRPr="001A26B2">
        <w:rPr>
          <w:rFonts w:ascii="Sansation" w:hAnsi="Sansation"/>
          <w:sz w:val="26"/>
          <w:szCs w:val="26"/>
        </w:rPr>
        <w:t xml:space="preserve"> </w:t>
      </w:r>
    </w:p>
    <w:p w:rsidR="00DB12B5" w:rsidRDefault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i/>
          <w:sz w:val="26"/>
          <w:szCs w:val="26"/>
        </w:rPr>
      </w:pPr>
      <w:r w:rsidRPr="001A26B2">
        <w:rPr>
          <w:rFonts w:ascii="Sansation" w:hAnsi="Sansation"/>
          <w:i/>
          <w:sz w:val="26"/>
          <w:szCs w:val="26"/>
        </w:rPr>
        <w:t>Dades de l’Observatori del sector TIC de Catalunya 2019, l’ecosistema tecnològic català està format per 15.757 empreses (un 4,5% més que el 2017) i 106.400 persones treballadores, que suposa un 3’1 % de la població ocupada a Catalunya, amb un volum de facturació total aproximat de 16.667 M€ i un creixement del 14% en els darrers dos anys.</w:t>
      </w:r>
      <w:r w:rsidR="003B5A12" w:rsidRPr="001A26B2">
        <w:rPr>
          <w:rFonts w:ascii="Sansation" w:hAnsi="Sansation"/>
          <w:i/>
          <w:sz w:val="26"/>
          <w:szCs w:val="26"/>
        </w:rPr>
        <w:t xml:space="preserve"> </w:t>
      </w:r>
    </w:p>
    <w:p w:rsidR="00DB12B5" w:rsidRDefault="00DB12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i/>
          <w:sz w:val="26"/>
          <w:szCs w:val="26"/>
        </w:rPr>
      </w:pPr>
    </w:p>
    <w:p w:rsidR="00FC209A" w:rsidRDefault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color w:val="000000"/>
        </w:rPr>
      </w:pPr>
    </w:p>
    <w:p w:rsidR="00FC209A" w:rsidRDefault="001A26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color w:val="000000"/>
        </w:rPr>
      </w:pPr>
      <w:r w:rsidRPr="00FC209A">
        <w:rPr>
          <w:rFonts w:ascii="Sansation" w:hAnsi="Sansatio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F46DA" wp14:editId="087DE9BF">
                <wp:simplePos x="0" y="0"/>
                <wp:positionH relativeFrom="column">
                  <wp:posOffset>-480060</wp:posOffset>
                </wp:positionH>
                <wp:positionV relativeFrom="paragraph">
                  <wp:posOffset>242570</wp:posOffset>
                </wp:positionV>
                <wp:extent cx="6457950" cy="28670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9A" w:rsidRPr="003B5A12" w:rsidRDefault="00FC209A" w:rsidP="00FC209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Sansation" w:hAnsi="Sansation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B5A12">
                              <w:rPr>
                                <w:rFonts w:ascii="Sansation" w:hAnsi="Sansation"/>
                                <w:b/>
                                <w:sz w:val="20"/>
                                <w:szCs w:val="20"/>
                              </w:rPr>
                              <w:t xml:space="preserve">Sobre el </w:t>
                            </w:r>
                            <w:proofErr w:type="spellStart"/>
                            <w:r w:rsidRPr="003B5A12">
                              <w:rPr>
                                <w:rFonts w:ascii="Sansation" w:hAnsi="Sansation"/>
                                <w:b/>
                                <w:sz w:val="20"/>
                                <w:szCs w:val="20"/>
                              </w:rPr>
                              <w:t>CTecno</w:t>
                            </w:r>
                            <w:proofErr w:type="spellEnd"/>
                          </w:p>
                          <w:p w:rsidR="00FC209A" w:rsidRPr="003B5A12" w:rsidRDefault="00FC209A" w:rsidP="00FC209A">
                            <w:pPr>
                              <w:pStyle w:val="Ttulo4"/>
                              <w:shd w:val="clear" w:color="auto" w:fill="FFFFFF"/>
                              <w:spacing w:before="150" w:after="150" w:line="300" w:lineRule="atLeast"/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El Cercle Tecnològic de Catalunya (</w:t>
                            </w:r>
                            <w:proofErr w:type="spellStart"/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CTecno</w:t>
                            </w:r>
                            <w:proofErr w:type="spellEnd"/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) és una fundació privada sense ànim de lucre oberta a les persones, empreses i professionals de les TIC per crear opinió, generar debat i promoure polítiques tecnològiques. Els seus objectius són:</w:t>
                            </w:r>
                          </w:p>
                          <w:p w:rsidR="00FC209A" w:rsidRPr="003B5A12" w:rsidRDefault="00FC209A" w:rsidP="00FC209A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50" w:after="150" w:line="300" w:lineRule="atLeast"/>
                              <w:ind w:left="375"/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Ser referent, dinamitzador i punt de trobada del sector de les TIC</w:t>
                            </w:r>
                          </w:p>
                          <w:p w:rsidR="00FC209A" w:rsidRPr="003B5A12" w:rsidRDefault="00FC209A" w:rsidP="00FC209A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50" w:after="150" w:line="300" w:lineRule="atLeast"/>
                              <w:ind w:left="375"/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Ser un actor decisiu i influent sobre l’agenda dels actors clau (públics i privats) del sector TIC i la digitalització</w:t>
                            </w:r>
                          </w:p>
                          <w:p w:rsidR="00FC209A" w:rsidRPr="003B5A12" w:rsidRDefault="00FC209A" w:rsidP="00FC209A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50" w:after="150" w:line="300" w:lineRule="atLeast"/>
                              <w:ind w:left="375"/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Generar debat, anàlisi i difusió de l’estat actual i reptes de futur de la societat digital</w:t>
                            </w:r>
                          </w:p>
                          <w:p w:rsidR="00FC209A" w:rsidRPr="003B5A12" w:rsidRDefault="00FC209A" w:rsidP="00FC209A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50" w:after="150" w:line="300" w:lineRule="atLeast"/>
                              <w:ind w:left="375"/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Incentivar i desenvolupar talent digital</w:t>
                            </w:r>
                          </w:p>
                          <w:p w:rsidR="00FC209A" w:rsidRPr="003B5A12" w:rsidRDefault="00FC209A" w:rsidP="00FC209A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50" w:after="150" w:line="300" w:lineRule="atLeast"/>
                              <w:ind w:left="375"/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5A12">
                              <w:rPr>
                                <w:rFonts w:ascii="Sansation" w:eastAsia="Calibri" w:hAnsi="Sansation" w:cs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Apropar la tecnologia al tercer sector</w:t>
                            </w:r>
                          </w:p>
                          <w:p w:rsidR="00FC209A" w:rsidRPr="003B5A12" w:rsidRDefault="001A26B2" w:rsidP="001A2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Més informació: www.ctecno.cat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46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.8pt;margin-top:19.1pt;width:508.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">
                <v:textbox>
                  <w:txbxContent>
                    <w:p w:rsidR="00FC209A" w:rsidRPr="003B5A12" w:rsidRDefault="00FC209A" w:rsidP="00FC209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Sansation" w:hAnsi="Sansatio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3B5A12">
                        <w:rPr>
                          <w:rFonts w:ascii="Sansation" w:hAnsi="Sansation"/>
                          <w:b/>
                          <w:sz w:val="20"/>
                          <w:szCs w:val="20"/>
                        </w:rPr>
                        <w:t xml:space="preserve">Sobre el </w:t>
                      </w:r>
                      <w:proofErr w:type="spellStart"/>
                      <w:r w:rsidRPr="003B5A12">
                        <w:rPr>
                          <w:rFonts w:ascii="Sansation" w:hAnsi="Sansation"/>
                          <w:b/>
                          <w:sz w:val="20"/>
                          <w:szCs w:val="20"/>
                        </w:rPr>
                        <w:t>CTecno</w:t>
                      </w:r>
                      <w:proofErr w:type="spellEnd"/>
                    </w:p>
                    <w:p w:rsidR="00FC209A" w:rsidRPr="003B5A12" w:rsidRDefault="00FC209A" w:rsidP="00FC209A">
                      <w:pPr>
                        <w:pStyle w:val="Ttulo4"/>
                        <w:shd w:val="clear" w:color="auto" w:fill="FFFFFF"/>
                        <w:spacing w:before="150" w:after="150" w:line="300" w:lineRule="atLeast"/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El Cercle Tecnològic de Catalunya (</w:t>
                      </w:r>
                      <w:proofErr w:type="spellStart"/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CTecno</w:t>
                      </w:r>
                      <w:proofErr w:type="spellEnd"/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) és una fundació privada sense ànim de lucre oberta a les persones, empreses i professionals de les TIC per crear opinió, generar debat i promoure polítiques tecnològiques. Els seus objectius són:</w:t>
                      </w:r>
                    </w:p>
                    <w:p w:rsidR="00FC209A" w:rsidRPr="003B5A12" w:rsidRDefault="00FC209A" w:rsidP="00FC209A">
                      <w:pPr>
                        <w:pStyle w:val="Ttulo4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50" w:after="150" w:line="300" w:lineRule="atLeast"/>
                        <w:ind w:left="375"/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Ser referent, dinamitzador i punt de trobada del sector de les TIC</w:t>
                      </w:r>
                    </w:p>
                    <w:p w:rsidR="00FC209A" w:rsidRPr="003B5A12" w:rsidRDefault="00FC209A" w:rsidP="00FC209A">
                      <w:pPr>
                        <w:pStyle w:val="Ttulo4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50" w:after="150" w:line="300" w:lineRule="atLeast"/>
                        <w:ind w:left="375"/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Ser un actor decisiu i influent sobre l’agenda dels actors clau (públics i privats) del sector TIC i la digitalització</w:t>
                      </w:r>
                    </w:p>
                    <w:p w:rsidR="00FC209A" w:rsidRPr="003B5A12" w:rsidRDefault="00FC209A" w:rsidP="00FC209A">
                      <w:pPr>
                        <w:pStyle w:val="Ttulo4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50" w:after="150" w:line="300" w:lineRule="atLeast"/>
                        <w:ind w:left="375"/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Generar debat, anàlisi i difusió de l’estat actual i reptes de futur de la societat digital</w:t>
                      </w:r>
                    </w:p>
                    <w:p w:rsidR="00FC209A" w:rsidRPr="003B5A12" w:rsidRDefault="00FC209A" w:rsidP="00FC209A">
                      <w:pPr>
                        <w:pStyle w:val="Ttulo4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50" w:after="150" w:line="300" w:lineRule="atLeast"/>
                        <w:ind w:left="375"/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Incentivar i desenvolupar talent digital</w:t>
                      </w:r>
                    </w:p>
                    <w:p w:rsidR="00FC209A" w:rsidRPr="003B5A12" w:rsidRDefault="00FC209A" w:rsidP="00FC209A">
                      <w:pPr>
                        <w:pStyle w:val="Ttulo4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50" w:after="150" w:line="300" w:lineRule="atLeast"/>
                        <w:ind w:left="375"/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B5A12">
                        <w:rPr>
                          <w:rFonts w:ascii="Sansation" w:eastAsia="Calibri" w:hAnsi="Sansation" w:cs="Calibri"/>
                          <w:b w:val="0"/>
                          <w:color w:val="auto"/>
                          <w:sz w:val="20"/>
                          <w:szCs w:val="20"/>
                        </w:rPr>
                        <w:t>Apropar la tecnologia al tercer sector</w:t>
                      </w:r>
                    </w:p>
                    <w:p w:rsidR="00FC209A" w:rsidRPr="003B5A12" w:rsidRDefault="001A26B2" w:rsidP="001A2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Més informació: www.ctecno.cat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209A" w:rsidRDefault="00FC2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nsation" w:hAnsi="Sansation"/>
          <w:color w:val="000000"/>
        </w:rPr>
      </w:pPr>
    </w:p>
    <w:p w:rsidR="00D50B90" w:rsidRPr="00A720E8" w:rsidRDefault="00393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7" w:line="240" w:lineRule="auto"/>
        <w:rPr>
          <w:rFonts w:ascii="Sansation" w:eastAsia="Source Sans Pro" w:hAnsi="Sansation" w:cs="Source Sans Pro"/>
          <w:color w:val="000000"/>
          <w:sz w:val="15"/>
          <w:szCs w:val="15"/>
        </w:rPr>
      </w:pPr>
      <w:r w:rsidRPr="003932F5">
        <w:rPr>
          <w:rFonts w:ascii="Sansation" w:eastAsia="Source Sans Pro" w:hAnsi="Sansation" w:cs="Source Sans Pro"/>
          <w:noProof/>
          <w:color w:val="000000"/>
          <w:sz w:val="15"/>
          <w:szCs w:val="15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F3F54" wp14:editId="52CD34DC">
                <wp:simplePos x="0" y="0"/>
                <wp:positionH relativeFrom="column">
                  <wp:posOffset>-632460</wp:posOffset>
                </wp:positionH>
                <wp:positionV relativeFrom="paragraph">
                  <wp:posOffset>205105</wp:posOffset>
                </wp:positionV>
                <wp:extent cx="3438525" cy="7620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F5" w:rsidRPr="003B5A12" w:rsidRDefault="003932F5" w:rsidP="003932F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Sansation" w:hAnsi="Sansatio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5A12">
                              <w:rPr>
                                <w:rFonts w:ascii="Sansation" w:hAnsi="Sansatio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Atenció als mitjans de comunicació</w:t>
                            </w:r>
                            <w:r w:rsidRPr="003B5A12">
                              <w:rPr>
                                <w:rFonts w:ascii="Sansation" w:hAnsi="Sansation"/>
                                <w:color w:val="000000"/>
                                <w:sz w:val="24"/>
                                <w:szCs w:val="24"/>
                              </w:rPr>
                              <w:br/>
                              <w:t>Intermèdia Comunicació -</w:t>
                            </w:r>
                            <w:r w:rsidRPr="003B5A12">
                              <w:rPr>
                                <w:rFonts w:ascii="Sansation" w:hAnsi="Sansation"/>
                                <w:sz w:val="24"/>
                                <w:szCs w:val="24"/>
                              </w:rPr>
                              <w:t xml:space="preserve"> Aina Rodríguez</w:t>
                            </w:r>
                            <w:r w:rsidRPr="003B5A12">
                              <w:rPr>
                                <w:rFonts w:ascii="Sansation" w:hAnsi="Sansatio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hyperlink r:id="rId8">
                              <w:r w:rsidRPr="003B5A12">
                                <w:rPr>
                                  <w:rFonts w:ascii="Sansation" w:hAnsi="Sansation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arodriguez@intermedia.cat</w:t>
                              </w:r>
                            </w:hyperlink>
                            <w:r w:rsidRPr="003B5A12">
                              <w:rPr>
                                <w:rFonts w:ascii="Sansation" w:hAnsi="Sansation"/>
                                <w:color w:val="000000"/>
                                <w:sz w:val="24"/>
                                <w:szCs w:val="24"/>
                              </w:rPr>
                              <w:t xml:space="preserve"> / 6</w:t>
                            </w:r>
                            <w:r w:rsidRPr="003B5A12">
                              <w:rPr>
                                <w:rFonts w:ascii="Sansation" w:hAnsi="Sansation"/>
                                <w:sz w:val="24"/>
                                <w:szCs w:val="24"/>
                              </w:rPr>
                              <w:t>55257924</w:t>
                            </w:r>
                          </w:p>
                          <w:p w:rsidR="003932F5" w:rsidRPr="003B5A12" w:rsidRDefault="003932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F3F54" id="_x0000_s1027" type="#_x0000_t202" style="position:absolute;margin-left:-49.8pt;margin-top:16.15pt;width:270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" stroked="f">
                <v:textbox>
                  <w:txbxContent>
                    <w:p w:rsidR="003932F5" w:rsidRPr="003B5A12" w:rsidRDefault="003932F5" w:rsidP="003932F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Sansation" w:hAnsi="Sansation"/>
                          <w:color w:val="000000"/>
                          <w:sz w:val="24"/>
                          <w:szCs w:val="24"/>
                        </w:rPr>
                      </w:pPr>
                      <w:r w:rsidRPr="003B5A12">
                        <w:rPr>
                          <w:rFonts w:ascii="Sansation" w:hAnsi="Sansation"/>
                          <w:b/>
                          <w:color w:val="000000"/>
                          <w:sz w:val="24"/>
                          <w:szCs w:val="24"/>
                        </w:rPr>
                        <w:t>Atenció als mitjans de comunicació</w:t>
                      </w:r>
                      <w:r w:rsidRPr="003B5A12">
                        <w:rPr>
                          <w:rFonts w:ascii="Sansation" w:hAnsi="Sansation"/>
                          <w:color w:val="000000"/>
                          <w:sz w:val="24"/>
                          <w:szCs w:val="24"/>
                        </w:rPr>
                        <w:br/>
                        <w:t>Intermèdia Comunicació -</w:t>
                      </w:r>
                      <w:r w:rsidRPr="003B5A12">
                        <w:rPr>
                          <w:rFonts w:ascii="Sansation" w:hAnsi="Sansation"/>
                          <w:sz w:val="24"/>
                          <w:szCs w:val="24"/>
                        </w:rPr>
                        <w:t xml:space="preserve"> Aina Rodríguez</w:t>
                      </w:r>
                      <w:r w:rsidRPr="003B5A12">
                        <w:rPr>
                          <w:rFonts w:ascii="Sansation" w:hAnsi="Sansation"/>
                          <w:color w:val="000000"/>
                          <w:sz w:val="24"/>
                          <w:szCs w:val="24"/>
                        </w:rPr>
                        <w:br/>
                      </w:r>
                      <w:hyperlink r:id="rId9">
                        <w:r w:rsidRPr="003B5A12">
                          <w:rPr>
                            <w:rFonts w:ascii="Sansation" w:hAnsi="Sansation"/>
                            <w:color w:val="1155CC"/>
                            <w:sz w:val="24"/>
                            <w:szCs w:val="24"/>
                            <w:u w:val="single"/>
                          </w:rPr>
                          <w:t>arodriguez@intermedia.cat</w:t>
                        </w:r>
                      </w:hyperlink>
                      <w:r w:rsidRPr="003B5A12">
                        <w:rPr>
                          <w:rFonts w:ascii="Sansation" w:hAnsi="Sansation"/>
                          <w:color w:val="000000"/>
                          <w:sz w:val="24"/>
                          <w:szCs w:val="24"/>
                        </w:rPr>
                        <w:t xml:space="preserve"> / 6</w:t>
                      </w:r>
                      <w:r w:rsidRPr="003B5A12">
                        <w:rPr>
                          <w:rFonts w:ascii="Sansation" w:hAnsi="Sansation"/>
                          <w:sz w:val="24"/>
                          <w:szCs w:val="24"/>
                        </w:rPr>
                        <w:t>55257924</w:t>
                      </w:r>
                    </w:p>
                    <w:p w:rsidR="003932F5" w:rsidRPr="003B5A12" w:rsidRDefault="003932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B90" w:rsidRPr="00A720E8" w:rsidSect="001A26B2">
      <w:headerReference w:type="default" r:id="rId10"/>
      <w:pgSz w:w="11906" w:h="16838"/>
      <w:pgMar w:top="1417" w:right="1133" w:bottom="156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D0" w:rsidRDefault="0012410D">
      <w:pPr>
        <w:spacing w:after="0" w:line="240" w:lineRule="auto"/>
      </w:pPr>
      <w:r>
        <w:separator/>
      </w:r>
    </w:p>
  </w:endnote>
  <w:endnote w:type="continuationSeparator" w:id="0">
    <w:p w:rsidR="008818D0" w:rsidRDefault="0012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D0" w:rsidRDefault="0012410D">
      <w:pPr>
        <w:spacing w:after="0" w:line="240" w:lineRule="auto"/>
      </w:pPr>
      <w:r>
        <w:separator/>
      </w:r>
    </w:p>
  </w:footnote>
  <w:footnote w:type="continuationSeparator" w:id="0">
    <w:p w:rsidR="008818D0" w:rsidRDefault="0012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90" w:rsidRDefault="00894D94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-262890</wp:posOffset>
          </wp:positionV>
          <wp:extent cx="1143000" cy="53594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tec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6A8"/>
    <w:multiLevelType w:val="multilevel"/>
    <w:tmpl w:val="F5FC51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193D9C"/>
    <w:multiLevelType w:val="multilevel"/>
    <w:tmpl w:val="9EDC0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CC00BF"/>
    <w:multiLevelType w:val="multilevel"/>
    <w:tmpl w:val="AC2C9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432FEC"/>
    <w:multiLevelType w:val="hybridMultilevel"/>
    <w:tmpl w:val="5218B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317F"/>
    <w:multiLevelType w:val="multilevel"/>
    <w:tmpl w:val="FE5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0"/>
    <w:rsid w:val="00065437"/>
    <w:rsid w:val="0012410D"/>
    <w:rsid w:val="001861F0"/>
    <w:rsid w:val="001A26B2"/>
    <w:rsid w:val="00301AEC"/>
    <w:rsid w:val="003932F5"/>
    <w:rsid w:val="003B5A12"/>
    <w:rsid w:val="003E76B4"/>
    <w:rsid w:val="005260E0"/>
    <w:rsid w:val="00622952"/>
    <w:rsid w:val="006321C2"/>
    <w:rsid w:val="00871F29"/>
    <w:rsid w:val="008818D0"/>
    <w:rsid w:val="0088383A"/>
    <w:rsid w:val="00890A25"/>
    <w:rsid w:val="00894D94"/>
    <w:rsid w:val="008A06E3"/>
    <w:rsid w:val="00A720E8"/>
    <w:rsid w:val="00C014EC"/>
    <w:rsid w:val="00D50B90"/>
    <w:rsid w:val="00DB12B5"/>
    <w:rsid w:val="00E15DC7"/>
    <w:rsid w:val="00E91225"/>
    <w:rsid w:val="00EF28E8"/>
    <w:rsid w:val="00F57409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BCE7E"/>
  <w15:docId w15:val="{C7D907D4-89B9-4F19-B9E1-476B855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b/>
      <w:color w:val="5B9BD5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94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D94"/>
  </w:style>
  <w:style w:type="paragraph" w:styleId="Piedepgina">
    <w:name w:val="footer"/>
    <w:basedOn w:val="Normal"/>
    <w:link w:val="PiedepginaCar"/>
    <w:uiPriority w:val="99"/>
    <w:unhideWhenUsed/>
    <w:rsid w:val="00894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D94"/>
  </w:style>
  <w:style w:type="paragraph" w:styleId="Textodeglobo">
    <w:name w:val="Balloon Text"/>
    <w:basedOn w:val="Normal"/>
    <w:link w:val="TextodegloboCar"/>
    <w:uiPriority w:val="99"/>
    <w:semiHidden/>
    <w:unhideWhenUsed/>
    <w:rsid w:val="0089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D9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20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8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driguez@intermedi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driguez@intermedi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4072-E550-40EE-9E24-0867C46C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Sellarès</dc:creator>
  <cp:lastModifiedBy>Mireia Baeta</cp:lastModifiedBy>
  <cp:revision>16</cp:revision>
  <dcterms:created xsi:type="dcterms:W3CDTF">2019-07-17T10:07:00Z</dcterms:created>
  <dcterms:modified xsi:type="dcterms:W3CDTF">2019-07-18T07:25:00Z</dcterms:modified>
</cp:coreProperties>
</file>